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41" w:rsidRPr="006127C5" w:rsidRDefault="002D1541" w:rsidP="00D66082">
      <w:pPr>
        <w:shd w:val="clear" w:color="auto" w:fill="FFFFFF"/>
        <w:spacing w:line="360" w:lineRule="atLeast"/>
        <w:jc w:val="center"/>
        <w:rPr>
          <w:rFonts w:ascii="Open Sans" w:hAnsi="Open Sans" w:cs="Open Sans"/>
          <w:b/>
          <w:bCs/>
          <w:color w:val="555555"/>
          <w:sz w:val="34"/>
          <w:szCs w:val="34"/>
          <w:lang w:val="it-IT" w:eastAsia="it-IT"/>
        </w:rPr>
      </w:pPr>
      <w:r w:rsidRPr="006127C5">
        <w:rPr>
          <w:rFonts w:ascii="Open Sans" w:hAnsi="Open Sans" w:cs="Open Sans"/>
          <w:b/>
          <w:bCs/>
          <w:color w:val="555555"/>
          <w:sz w:val="34"/>
          <w:szCs w:val="34"/>
          <w:lang w:val="it-IT" w:eastAsia="it-IT"/>
        </w:rPr>
        <w:t>IL CARNEVALE DEGLI ANIMALI</w:t>
      </w:r>
    </w:p>
    <w:p w:rsidR="002D1541" w:rsidRPr="00763124" w:rsidRDefault="002D1541" w:rsidP="006127C5">
      <w:pPr>
        <w:shd w:val="clear" w:color="auto" w:fill="FFFFFF"/>
        <w:spacing w:line="360" w:lineRule="atLeast"/>
        <w:textAlignment w:val="top"/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</w:pPr>
      <w:r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Giovedì</w:t>
      </w:r>
      <w:r w:rsidRPr="00763124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30</w:t>
      </w:r>
      <w:r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</w:t>
      </w:r>
      <w:r w:rsidRPr="006127C5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novembr</w:t>
      </w:r>
      <w:r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e 2023, ore 11.00  e </w:t>
      </w:r>
      <w:r w:rsidRPr="006127C5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ore 16.30 </w:t>
      </w:r>
    </w:p>
    <w:p w:rsidR="002D1541" w:rsidRPr="006127C5" w:rsidRDefault="002D1541" w:rsidP="006127C5">
      <w:pPr>
        <w:rPr>
          <w:rFonts w:ascii="Open Sans" w:hAnsi="Open Sans" w:cs="Open Sans"/>
          <w:sz w:val="18"/>
          <w:szCs w:val="18"/>
          <w:lang w:val="it-IT"/>
        </w:rPr>
      </w:pPr>
      <w:r w:rsidRPr="00D66082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Luogo: SCUOLA ELEMENTARE CHINI,</w:t>
      </w:r>
      <w:r w:rsidRPr="00763124">
        <w:rPr>
          <w:rFonts w:ascii="Open Sans" w:hAnsi="Open Sans" w:cs="Open Sans"/>
          <w:sz w:val="18"/>
          <w:szCs w:val="18"/>
          <w:lang w:val="it-IT"/>
        </w:rPr>
        <w:t xml:space="preserve"> </w:t>
      </w:r>
      <w:r w:rsidRPr="006127C5">
        <w:rPr>
          <w:rFonts w:ascii="Open Sans" w:hAnsi="Open Sans" w:cs="Open Sans"/>
          <w:sz w:val="18"/>
          <w:szCs w:val="18"/>
          <w:lang w:val="it-IT"/>
        </w:rPr>
        <w:t>via Dolomiti 12, Bolzano, Aula Magna</w:t>
      </w:r>
    </w:p>
    <w:p w:rsidR="002D1541" w:rsidRPr="00763124" w:rsidRDefault="002D1541" w:rsidP="003870E9">
      <w:pPr>
        <w:jc w:val="both"/>
        <w:rPr>
          <w:rFonts w:ascii="Open Sans" w:hAnsi="Open Sans" w:cs="Open Sans"/>
          <w:sz w:val="18"/>
          <w:szCs w:val="18"/>
          <w:lang w:val="it-IT"/>
        </w:rPr>
      </w:pPr>
      <w:r w:rsidRPr="00D66082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Entrata libera</w:t>
      </w:r>
      <w:r w:rsidRPr="006127C5">
        <w:rPr>
          <w:rFonts w:ascii="Open Sans" w:hAnsi="Open Sans" w:cs="Open Sans"/>
          <w:sz w:val="18"/>
          <w:szCs w:val="18"/>
          <w:lang w:val="it-IT"/>
        </w:rPr>
        <w:t xml:space="preserve">, </w:t>
      </w:r>
      <w:r w:rsidRPr="006127C5">
        <w:rPr>
          <w:rFonts w:ascii="Open Sans" w:hAnsi="Open Sans" w:cs="Open Sans"/>
          <w:color w:val="374151"/>
          <w:sz w:val="18"/>
          <w:szCs w:val="18"/>
          <w:shd w:val="clear" w:color="auto" w:fill="F7F7F8"/>
          <w:lang w:val="it-IT"/>
        </w:rPr>
        <w:t>p</w:t>
      </w:r>
      <w:r w:rsidRPr="00763124">
        <w:rPr>
          <w:rFonts w:ascii="Open Sans" w:hAnsi="Open Sans" w:cs="Open Sans"/>
          <w:color w:val="374151"/>
          <w:sz w:val="18"/>
          <w:szCs w:val="18"/>
          <w:shd w:val="clear" w:color="auto" w:fill="F7F7F8"/>
          <w:lang w:val="it-IT"/>
        </w:rPr>
        <w:t xml:space="preserve">renotazione obbligatoria per la seconda rappresentazione alle 16:30 presso la </w:t>
      </w:r>
      <w:r>
        <w:rPr>
          <w:rFonts w:ascii="Open Sans" w:hAnsi="Open Sans" w:cs="Open Sans"/>
          <w:color w:val="374151"/>
          <w:sz w:val="18"/>
          <w:szCs w:val="18"/>
          <w:shd w:val="clear" w:color="auto" w:fill="F7F7F8"/>
          <w:lang w:val="it-IT"/>
        </w:rPr>
        <w:t>direzione entro il 28 di novembre.</w:t>
      </w:r>
    </w:p>
    <w:p w:rsidR="002D1541" w:rsidRPr="006127C5" w:rsidRDefault="002D1541" w:rsidP="006127C5">
      <w:pPr>
        <w:shd w:val="clear" w:color="auto" w:fill="FFFFFF"/>
        <w:spacing w:after="150" w:line="360" w:lineRule="atLeast"/>
        <w:textAlignment w:val="top"/>
        <w:rPr>
          <w:rFonts w:ascii="Open Sans" w:hAnsi="Open Sans" w:cs="Open Sans"/>
          <w:color w:val="555555"/>
          <w:sz w:val="20"/>
          <w:szCs w:val="20"/>
          <w:lang w:eastAsia="it-IT"/>
        </w:rPr>
      </w:pPr>
      <w:r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D</w:t>
      </w:r>
      <w:r w:rsidRPr="00D66082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urata:</w:t>
      </w:r>
      <w:r w:rsidRPr="006127C5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 45 </w:t>
      </w:r>
      <w:r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minuti</w:t>
      </w:r>
    </w:p>
    <w:p w:rsidR="002D1541" w:rsidRPr="006127C5" w:rsidRDefault="002D1541" w:rsidP="006127C5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2D1541" w:rsidRPr="006127C5" w:rsidRDefault="002D1541" w:rsidP="006127C5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2D1541" w:rsidRPr="006127C5" w:rsidRDefault="002D1541" w:rsidP="006127C5">
      <w:pPr>
        <w:shd w:val="clear" w:color="auto" w:fill="FFFFFF"/>
        <w:spacing w:line="360" w:lineRule="atLeast"/>
        <w:jc w:val="center"/>
        <w:rPr>
          <w:rFonts w:ascii="Open Sans" w:hAnsi="Open Sans" w:cs="Open Sans"/>
          <w:color w:val="555555"/>
          <w:sz w:val="20"/>
          <w:szCs w:val="20"/>
          <w:lang w:eastAsia="it-IT"/>
        </w:rPr>
      </w:pPr>
      <w:r w:rsidRPr="00E224F3">
        <w:rPr>
          <w:rFonts w:ascii="Open Sans" w:hAnsi="Open Sans" w:cs="Open Sans"/>
          <w:noProof/>
          <w:sz w:val="20"/>
          <w:szCs w:val="20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in Bild, das Kleidung, Cartoon, Bild, Entwurf enthält.Automatisch generierte Beschreibung" style="width:414pt;height:232.5pt;visibility:visible">
            <v:imagedata r:id="rId4" o:title=""/>
          </v:shape>
        </w:pict>
      </w:r>
    </w:p>
    <w:p w:rsidR="002D1541" w:rsidRPr="006127C5" w:rsidRDefault="002D1541" w:rsidP="006127C5">
      <w:pPr>
        <w:shd w:val="clear" w:color="auto" w:fill="FFFFFF"/>
        <w:spacing w:line="360" w:lineRule="atLeast"/>
        <w:jc w:val="center"/>
        <w:textAlignment w:val="top"/>
        <w:rPr>
          <w:rFonts w:ascii="Open Sans" w:hAnsi="Open Sans" w:cs="Open Sans"/>
          <w:color w:val="555555"/>
          <w:sz w:val="20"/>
          <w:szCs w:val="20"/>
          <w:lang w:eastAsia="it-IT"/>
        </w:rPr>
      </w:pPr>
      <w:r>
        <w:rPr>
          <w:noProof/>
          <w:lang w:val="it-IT" w:eastAsia="it-IT"/>
        </w:rPr>
      </w:r>
      <w:r w:rsidRPr="0015007A">
        <w:rPr>
          <w:rFonts w:ascii="Open Sans" w:hAnsi="Open Sans" w:cs="Open Sans"/>
          <w:noProof/>
          <w:color w:val="555555"/>
          <w:sz w:val="20"/>
          <w:szCs w:val="20"/>
          <w:lang w:eastAsia="it-IT"/>
        </w:rPr>
        <w:pict>
          <v:rect id="AutoShape 4" o:spid="_x0000_s1026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2D1541" w:rsidRPr="00E25B1C" w:rsidRDefault="002D1541" w:rsidP="003870E9">
      <w:pPr>
        <w:pStyle w:val="NoSpacing"/>
        <w:jc w:val="both"/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</w:pPr>
      <w:r w:rsidRPr="00E25B1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Suite per piccola orchestra con </w:t>
      </w:r>
    </w:p>
    <w:p w:rsidR="002D1541" w:rsidRPr="00763124" w:rsidRDefault="002D1541" w:rsidP="003870E9">
      <w:pPr>
        <w:jc w:val="both"/>
        <w:rPr>
          <w:rFonts w:ascii="Open Sans" w:hAnsi="Open Sans" w:cs="Open Sans"/>
          <w:sz w:val="20"/>
          <w:szCs w:val="20"/>
          <w:lang w:val="it-IT" w:eastAsia="it-IT"/>
        </w:rPr>
      </w:pP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Chantal Veit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flauto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Magdalena Hafner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clarinetto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Manfred Gampenrieder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percussioni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Maximilian Parola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violino 1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Nicola Montagni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violino 2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Lorenzo Bertero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viola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Maria Amina Davibekova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violoncello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NN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contrabbasso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Christine Grecu e Roberto Fabris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, pianoforte /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Narratore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 Giacomo Santi.</w:t>
      </w:r>
    </w:p>
    <w:p w:rsidR="002D1541" w:rsidRDefault="002D1541" w:rsidP="003870E9">
      <w:pPr>
        <w:pStyle w:val="NoSpacing"/>
        <w:jc w:val="both"/>
        <w:rPr>
          <w:rFonts w:ascii="Open Sans" w:hAnsi="Open Sans" w:cs="Open Sans"/>
          <w:sz w:val="20"/>
          <w:szCs w:val="20"/>
          <w:lang w:val="it-IT" w:eastAsia="it-IT"/>
        </w:rPr>
      </w:pPr>
    </w:p>
    <w:p w:rsidR="002D1541" w:rsidRPr="00763124" w:rsidRDefault="002D1541" w:rsidP="003870E9">
      <w:pPr>
        <w:pStyle w:val="NoSpacing"/>
        <w:jc w:val="both"/>
        <w:rPr>
          <w:rFonts w:ascii="Open Sans" w:hAnsi="Open Sans" w:cs="Open Sans"/>
          <w:sz w:val="20"/>
          <w:szCs w:val="20"/>
          <w:lang w:val="it-IT" w:eastAsia="it-IT"/>
        </w:rPr>
      </w:pPr>
    </w:p>
    <w:p w:rsidR="002D1541" w:rsidRPr="00763124" w:rsidRDefault="002D1541" w:rsidP="003870E9">
      <w:pPr>
        <w:pStyle w:val="NoSpacing"/>
        <w:jc w:val="both"/>
        <w:rPr>
          <w:rFonts w:ascii="Open Sans" w:hAnsi="Open Sans" w:cs="Open Sans"/>
          <w:sz w:val="20"/>
          <w:szCs w:val="20"/>
          <w:lang w:val="it-IT" w:eastAsia="it-IT"/>
        </w:rPr>
      </w:pPr>
      <w:r w:rsidRPr="00763124">
        <w:rPr>
          <w:rFonts w:ascii="Open Sans" w:hAnsi="Open Sans" w:cs="Open Sans"/>
          <w:sz w:val="20"/>
          <w:szCs w:val="20"/>
          <w:lang w:val="it-IT" w:eastAsia="it-IT"/>
        </w:rPr>
        <w:t>Il "Carnaval</w:t>
      </w:r>
      <w:r w:rsidRPr="00D66082">
        <w:rPr>
          <w:rFonts w:ascii="Open Sans" w:hAnsi="Open Sans" w:cs="Open Sans"/>
          <w:sz w:val="20"/>
          <w:szCs w:val="20"/>
          <w:lang w:val="it-IT" w:eastAsia="it-IT"/>
        </w:rPr>
        <w:t>e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 de</w:t>
      </w:r>
      <w:r w:rsidRPr="006127C5">
        <w:rPr>
          <w:rFonts w:ascii="Open Sans" w:hAnsi="Open Sans" w:cs="Open Sans"/>
          <w:sz w:val="20"/>
          <w:szCs w:val="20"/>
          <w:lang w:val="it-IT" w:eastAsia="it-IT"/>
        </w:rPr>
        <w:t xml:space="preserve">gli </w:t>
      </w:r>
      <w:r>
        <w:rPr>
          <w:rFonts w:ascii="Open Sans" w:hAnsi="Open Sans" w:cs="Open Sans"/>
          <w:sz w:val="20"/>
          <w:szCs w:val="20"/>
          <w:lang w:val="it-IT" w:eastAsia="it-IT"/>
        </w:rPr>
        <w:t>Animali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" del compositore 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Camille Saint-Saëns</w:t>
      </w:r>
      <w:r w:rsidRPr="00763124">
        <w:rPr>
          <w:rFonts w:ascii="Open Sans" w:hAnsi="Open Sans" w:cs="Open Sans"/>
          <w:sz w:val="20"/>
          <w:szCs w:val="20"/>
          <w:lang w:val="it-IT" w:eastAsia="it-IT"/>
        </w:rPr>
        <w:t xml:space="preserve"> è dedicato in particolare ai più giovani ascoltatori. Comprende quattordici brani, ciascuno dedicato a un animale. Sono da intendere come una serie di ritratti umoristici e caricature scritte per le festività del "Mardi Gras", il Martedì Grasso. La suite è stata composta per due pianoforti e una piccola orchestra.</w:t>
      </w:r>
    </w:p>
    <w:p w:rsidR="002D1541" w:rsidRPr="00763124" w:rsidRDefault="002D1541" w:rsidP="003870E9">
      <w:pPr>
        <w:pStyle w:val="NoSpacing"/>
        <w:jc w:val="both"/>
        <w:rPr>
          <w:rFonts w:ascii="Open Sans" w:hAnsi="Open Sans" w:cs="Open Sans"/>
          <w:sz w:val="20"/>
          <w:szCs w:val="20"/>
          <w:lang w:val="it-IT" w:eastAsia="it-IT"/>
        </w:rPr>
      </w:pPr>
    </w:p>
    <w:p w:rsidR="002D1541" w:rsidRPr="00E25B1C" w:rsidRDefault="002D1541" w:rsidP="003870E9">
      <w:pPr>
        <w:pStyle w:val="NoSpacing"/>
        <w:jc w:val="both"/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</w:pPr>
      <w:r w:rsidRPr="00E25B1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In collaborazione con:</w:t>
      </w:r>
    </w:p>
    <w:p w:rsidR="002D1541" w:rsidRPr="00763124" w:rsidRDefault="002D1541" w:rsidP="003870E9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it-IT" w:eastAsia="it-IT"/>
        </w:rPr>
      </w:pPr>
      <w:r w:rsidRPr="008D5448">
        <w:rPr>
          <w:rFonts w:ascii="Open Sans" w:hAnsi="Open Sans" w:cs="Open Sans"/>
          <w:b/>
          <w:bCs/>
          <w:sz w:val="20"/>
          <w:szCs w:val="20"/>
          <w:lang w:val="it-IT" w:eastAsia="it-IT"/>
        </w:rPr>
        <w:t>Co</w:t>
      </w:r>
      <w:r>
        <w:rPr>
          <w:rFonts w:ascii="Open Sans" w:hAnsi="Open Sans" w:cs="Open Sans"/>
          <w:b/>
          <w:bCs/>
          <w:sz w:val="20"/>
          <w:szCs w:val="20"/>
          <w:lang w:val="it-IT" w:eastAsia="it-IT"/>
        </w:rPr>
        <w:t>nsiglio di q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uartiere Centro-</w:t>
      </w:r>
      <w:r w:rsidRPr="008D5448">
        <w:rPr>
          <w:rFonts w:ascii="Open Sans" w:hAnsi="Open Sans" w:cs="Open Sans"/>
          <w:b/>
          <w:bCs/>
          <w:sz w:val="20"/>
          <w:szCs w:val="20"/>
          <w:lang w:val="it-IT" w:eastAsia="it-IT"/>
        </w:rPr>
        <w:t>Piani</w:t>
      </w:r>
      <w:r w:rsidRPr="00763124">
        <w:rPr>
          <w:rFonts w:ascii="Open Sans" w:hAnsi="Open Sans" w:cs="Open Sans"/>
          <w:b/>
          <w:bCs/>
          <w:sz w:val="20"/>
          <w:szCs w:val="20"/>
          <w:lang w:val="it-IT" w:eastAsia="it-IT"/>
        </w:rPr>
        <w:t>-Rencio, Scuola elementare Chini, Associazione Concertistica di Bolzano</w:t>
      </w:r>
    </w:p>
    <w:p w:rsidR="002D1541" w:rsidRPr="00763124" w:rsidRDefault="002D1541" w:rsidP="003870E9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it-IT" w:eastAsia="it-IT"/>
        </w:rPr>
      </w:pPr>
    </w:p>
    <w:p w:rsidR="002D1541" w:rsidRPr="003870E9" w:rsidRDefault="002D1541" w:rsidP="003870E9">
      <w:pPr>
        <w:pStyle w:val="NoSpacing"/>
        <w:jc w:val="both"/>
        <w:rPr>
          <w:lang w:val="it-IT"/>
        </w:rPr>
      </w:pPr>
      <w:r w:rsidRPr="003870E9">
        <w:rPr>
          <w:lang w:val="it-IT"/>
        </w:rPr>
        <w:t xml:space="preserve">Più attuale che mai si presenta il Carnevale degli Animali di Camille Saint-Saens. </w:t>
      </w:r>
    </w:p>
    <w:p w:rsidR="002D1541" w:rsidRPr="003870E9" w:rsidRDefault="002D1541" w:rsidP="003870E9">
      <w:pPr>
        <w:pStyle w:val="NoSpacing"/>
        <w:jc w:val="both"/>
        <w:rPr>
          <w:lang w:val="it-IT"/>
        </w:rPr>
      </w:pPr>
      <w:r w:rsidRPr="003870E9">
        <w:rPr>
          <w:lang w:val="it-IT"/>
        </w:rPr>
        <w:t>Gli animali nella trama possono essere ricomposti iniziando una discussione al riguardo dell’ estinzione di diverse speci, la perdita del loro habitat a causa del riscaldamento globale, il consumo inadeguato di carne, la pesca eccessiva… e si può continuare a trovare molti più “malfunzionamenti” sulla nostra terra.</w:t>
      </w:r>
    </w:p>
    <w:p w:rsidR="002D1541" w:rsidRPr="003870E9" w:rsidRDefault="002D1541" w:rsidP="003870E9">
      <w:pPr>
        <w:pStyle w:val="NoSpacing"/>
        <w:jc w:val="both"/>
        <w:rPr>
          <w:lang w:val="it-IT"/>
        </w:rPr>
      </w:pPr>
    </w:p>
    <w:p w:rsidR="002D1541" w:rsidRPr="003870E9" w:rsidRDefault="002D1541" w:rsidP="003870E9">
      <w:pPr>
        <w:pStyle w:val="NoSpacing"/>
        <w:jc w:val="both"/>
        <w:rPr>
          <w:lang w:val="it-IT"/>
        </w:rPr>
      </w:pPr>
      <w:r w:rsidRPr="003870E9">
        <w:rPr>
          <w:lang w:val="it-IT"/>
        </w:rPr>
        <w:t>Il “Carnevale”, interpretato in maniera nuova, può aprire i nostri occhi, dai più piccoli agli adulti.</w:t>
      </w:r>
    </w:p>
    <w:p w:rsidR="002D1541" w:rsidRPr="003870E9" w:rsidRDefault="002D1541" w:rsidP="003870E9">
      <w:pPr>
        <w:pStyle w:val="NoSpacing"/>
        <w:jc w:val="both"/>
        <w:rPr>
          <w:lang w:val="it-IT"/>
        </w:rPr>
      </w:pPr>
      <w:r w:rsidRPr="003870E9">
        <w:rPr>
          <w:lang w:val="it-IT"/>
        </w:rPr>
        <w:t xml:space="preserve">L’arte, la musica deve avere un nuovo, un altro scopo </w:t>
      </w:r>
    </w:p>
    <w:p w:rsidR="002D1541" w:rsidRPr="003870E9" w:rsidRDefault="002D1541" w:rsidP="003870E9">
      <w:pPr>
        <w:pStyle w:val="NoSpacing"/>
        <w:jc w:val="both"/>
        <w:rPr>
          <w:color w:val="202124"/>
          <w:lang w:val="it-IT" w:eastAsia="de-DE"/>
        </w:rPr>
      </w:pPr>
      <w:r w:rsidRPr="003870E9">
        <w:rPr>
          <w:color w:val="202124"/>
          <w:lang w:val="it-IT" w:eastAsia="de-DE"/>
        </w:rPr>
        <w:t>L'arte e la musica devono perseguire un nuovo obiettivo. La musica è più di un focus sul bello, sul divertente. La musica può discutere, può educare. L'arte promuove il pudore, apprezza il piccolo, ama il bello, l'unico. Così fa la musica!</w:t>
      </w:r>
    </w:p>
    <w:p w:rsidR="002D1541" w:rsidRPr="003870E9" w:rsidRDefault="002D1541" w:rsidP="003870E9">
      <w:pPr>
        <w:pStyle w:val="NoSpacing"/>
        <w:jc w:val="both"/>
        <w:rPr>
          <w:color w:val="202124"/>
          <w:lang w:val="it-IT" w:eastAsia="de-DE"/>
        </w:rPr>
      </w:pPr>
      <w:r w:rsidRPr="003870E9">
        <w:rPr>
          <w:color w:val="202124"/>
          <w:lang w:val="it-IT" w:eastAsia="de-DE"/>
        </w:rPr>
        <w:t>Progetti artistici e culturali di questo tipo si sforzano di sensibilizzare e dare voce ai vulnerabili, che si tratti di noi umani, della natura o degli animali. Tutto è inevitabilmente connesso, tutto dipende l'uno dall'altro.</w:t>
      </w:r>
    </w:p>
    <w:p w:rsidR="002D1541" w:rsidRPr="003870E9" w:rsidRDefault="002D1541" w:rsidP="003870E9">
      <w:pPr>
        <w:pStyle w:val="NoSpacing"/>
        <w:jc w:val="both"/>
        <w:rPr>
          <w:lang w:val="it-IT"/>
        </w:rPr>
      </w:pPr>
    </w:p>
    <w:p w:rsidR="002D1541" w:rsidRDefault="002D1541" w:rsidP="003870E9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it-IT" w:eastAsia="it-IT"/>
        </w:rPr>
      </w:pPr>
    </w:p>
    <w:p w:rsidR="002D1541" w:rsidRDefault="002D1541" w:rsidP="003870E9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it-IT" w:eastAsia="it-IT"/>
        </w:rPr>
      </w:pPr>
    </w:p>
    <w:p w:rsidR="002D1541" w:rsidRPr="003870E9" w:rsidRDefault="002D1541" w:rsidP="003870E9">
      <w:pPr>
        <w:jc w:val="both"/>
        <w:rPr>
          <w:b/>
          <w:lang w:val="it-IT"/>
        </w:rPr>
      </w:pPr>
      <w:r w:rsidRPr="003870E9">
        <w:rPr>
          <w:b/>
          <w:lang w:val="it-IT"/>
        </w:rPr>
        <w:t>Il fantastico carnevale degli animali</w:t>
      </w:r>
    </w:p>
    <w:p w:rsidR="002D1541" w:rsidRPr="003870E9" w:rsidRDefault="002D1541" w:rsidP="003870E9">
      <w:pPr>
        <w:pStyle w:val="NoSpacing"/>
        <w:jc w:val="both"/>
        <w:rPr>
          <w:color w:val="202124"/>
          <w:lang w:val="it-IT" w:eastAsia="de-DE"/>
        </w:rPr>
      </w:pPr>
      <w:r w:rsidRPr="003870E9">
        <w:rPr>
          <w:color w:val="202124"/>
          <w:lang w:val="it-IT" w:eastAsia="de-DE"/>
        </w:rPr>
        <w:t>Il carnevale degli animali è composto da 14 brani, ognuno dei quali si riferisce a un animale. Le composizioni che costituiscono questa musicale fantasia zoologica di Camille Saint-Saëns sono come una serie di ritratti e di caricature, illustrati con straordinario acume, con un gusto tranchant e con ricercate sottigliezze artistiche. Infatti il compositore francese, adoperando virtuosamente gli strumenti e ricorrendo a forme compositive condensate connesse a rapide concatenazioni musicali, riesce a spargere in tutta l’opera citazioni di pezzi celebri, abilmente contraffatte.</w:t>
      </w: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3870E9" w:rsidRDefault="002D1541" w:rsidP="006127C5">
      <w:pPr>
        <w:pStyle w:val="NoSpacing"/>
        <w:rPr>
          <w:color w:val="202124"/>
          <w:lang w:val="it-IT" w:eastAsia="de-DE"/>
        </w:rPr>
      </w:pPr>
    </w:p>
    <w:p w:rsidR="002D1541" w:rsidRPr="00763124" w:rsidRDefault="002D1541" w:rsidP="006127C5">
      <w:pPr>
        <w:pStyle w:val="NoSpacing"/>
        <w:rPr>
          <w:rFonts w:ascii="Open Sans" w:hAnsi="Open Sans" w:cs="Open Sans"/>
          <w:b/>
          <w:bCs/>
          <w:sz w:val="20"/>
          <w:szCs w:val="20"/>
          <w:lang w:val="it-IT" w:eastAsia="it-IT"/>
        </w:rPr>
      </w:pPr>
    </w:p>
    <w:p w:rsidR="002D1541" w:rsidRPr="006127C5" w:rsidRDefault="002D1541">
      <w:pPr>
        <w:rPr>
          <w:rFonts w:ascii="Open Sans" w:hAnsi="Open Sans" w:cs="Open Sans"/>
          <w:sz w:val="20"/>
          <w:szCs w:val="20"/>
        </w:rPr>
      </w:pPr>
      <w:r w:rsidRPr="00E224F3">
        <w:rPr>
          <w:rFonts w:ascii="Open Sans" w:hAnsi="Open Sans" w:cs="Open Sans"/>
          <w:noProof/>
          <w:sz w:val="20"/>
          <w:szCs w:val="20"/>
          <w:lang w:val="it-IT" w:eastAsia="it-IT"/>
        </w:rPr>
        <w:pict>
          <v:shape id="Grafik 1" o:spid="_x0000_i1027" type="#_x0000_t75" alt="Ein Bild, das Text, Schrift, Grafiken, Grafikdesign enthält.Automatisch generierte Beschreibung" style="width:66pt;height:63pt;visibility:visible">
            <v:imagedata r:id="rId5" o:title=""/>
          </v:shape>
        </w:pict>
      </w:r>
    </w:p>
    <w:sectPr w:rsidR="002D1541" w:rsidRPr="006127C5" w:rsidSect="00D408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DejaVu Sans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7C5"/>
    <w:rsid w:val="0015007A"/>
    <w:rsid w:val="001E52E8"/>
    <w:rsid w:val="002D1541"/>
    <w:rsid w:val="003870E9"/>
    <w:rsid w:val="003B4CF6"/>
    <w:rsid w:val="003C28D6"/>
    <w:rsid w:val="005B70D7"/>
    <w:rsid w:val="006127C5"/>
    <w:rsid w:val="00730038"/>
    <w:rsid w:val="00762E59"/>
    <w:rsid w:val="00763124"/>
    <w:rsid w:val="008D5448"/>
    <w:rsid w:val="00933075"/>
    <w:rsid w:val="009C78A5"/>
    <w:rsid w:val="00AA5C09"/>
    <w:rsid w:val="00AD45A8"/>
    <w:rsid w:val="00AF2A43"/>
    <w:rsid w:val="00B44C3C"/>
    <w:rsid w:val="00C7650F"/>
    <w:rsid w:val="00D40866"/>
    <w:rsid w:val="00D66082"/>
    <w:rsid w:val="00E224F3"/>
    <w:rsid w:val="00E2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C5"/>
    <w:rPr>
      <w:kern w:val="2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7C5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7C5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7C5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7C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7C5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27C5"/>
    <w:rPr>
      <w:rFonts w:ascii="Calibri Light" w:hAnsi="Calibri Light" w:cs="Times New Roman"/>
      <w:color w:val="1F3763"/>
    </w:rPr>
  </w:style>
  <w:style w:type="paragraph" w:styleId="NoSpacing">
    <w:name w:val="No Spacing"/>
    <w:uiPriority w:val="99"/>
    <w:qFormat/>
    <w:rsid w:val="006127C5"/>
    <w:rPr>
      <w:kern w:val="2"/>
      <w:sz w:val="24"/>
      <w:szCs w:val="24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424</Words>
  <Characters>2417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CARNEVALE DEGLI ANIMALI</dc:title>
  <dc:subject/>
  <dc:creator>Mayr Matthias</dc:creator>
  <cp:keywords/>
  <dc:description/>
  <cp:lastModifiedBy>mpasqual</cp:lastModifiedBy>
  <cp:revision>2</cp:revision>
  <dcterms:created xsi:type="dcterms:W3CDTF">2023-11-27T12:54:00Z</dcterms:created>
  <dcterms:modified xsi:type="dcterms:W3CDTF">2023-11-27T12:54:00Z</dcterms:modified>
</cp:coreProperties>
</file>