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8DAF" w14:textId="2E2A8F33" w:rsidR="00334DBD" w:rsidRPr="00C22136" w:rsidRDefault="00334DBD" w:rsidP="00334D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kern w:val="0"/>
          <w:sz w:val="20"/>
          <w:szCs w:val="20"/>
        </w:rPr>
      </w:pPr>
      <w:r w:rsidRPr="00C22136">
        <w:rPr>
          <w:rFonts w:ascii="Verdana" w:hAnsi="Verdana" w:cs="Verdana"/>
          <w:b/>
          <w:bCs/>
          <w:kern w:val="0"/>
          <w:sz w:val="20"/>
          <w:szCs w:val="20"/>
        </w:rPr>
        <w:t>RI</w:t>
      </w:r>
      <w:r w:rsidRPr="00C22136">
        <w:rPr>
          <w:rFonts w:ascii="Verdana" w:hAnsi="Verdana" w:cs="Verdana"/>
          <w:b/>
          <w:bCs/>
          <w:kern w:val="0"/>
          <w:sz w:val="20"/>
          <w:szCs w:val="20"/>
        </w:rPr>
        <w:t>FACIMENTO</w:t>
      </w:r>
      <w:r w:rsidRPr="00C22136">
        <w:rPr>
          <w:rFonts w:ascii="Verdana" w:hAnsi="Verdana" w:cs="Verdana"/>
          <w:b/>
          <w:bCs/>
          <w:kern w:val="0"/>
          <w:sz w:val="20"/>
          <w:szCs w:val="20"/>
        </w:rPr>
        <w:t xml:space="preserve"> D</w:t>
      </w:r>
      <w:r w:rsidRPr="00C22136">
        <w:rPr>
          <w:rFonts w:ascii="Verdana" w:hAnsi="Verdana" w:cs="Verdana"/>
          <w:b/>
          <w:bCs/>
          <w:kern w:val="0"/>
          <w:sz w:val="20"/>
          <w:szCs w:val="20"/>
        </w:rPr>
        <w:t>EGL</w:t>
      </w:r>
      <w:r w:rsidRPr="00C22136">
        <w:rPr>
          <w:rFonts w:ascii="Verdana" w:hAnsi="Verdana" w:cs="Verdana"/>
          <w:b/>
          <w:bCs/>
          <w:kern w:val="0"/>
          <w:sz w:val="20"/>
          <w:szCs w:val="20"/>
        </w:rPr>
        <w:t xml:space="preserve">I SPOGLIATOI E </w:t>
      </w:r>
      <w:r w:rsidRPr="00C22136">
        <w:rPr>
          <w:rFonts w:ascii="Verdana" w:hAnsi="Verdana" w:cs="Verdana"/>
          <w:b/>
          <w:bCs/>
          <w:kern w:val="0"/>
          <w:sz w:val="20"/>
          <w:szCs w:val="20"/>
        </w:rPr>
        <w:t xml:space="preserve">DEI </w:t>
      </w:r>
      <w:r w:rsidRPr="00C22136">
        <w:rPr>
          <w:rFonts w:ascii="Verdana" w:hAnsi="Verdana" w:cs="Verdana"/>
          <w:b/>
          <w:bCs/>
          <w:kern w:val="0"/>
          <w:sz w:val="20"/>
          <w:szCs w:val="20"/>
        </w:rPr>
        <w:t>SERVIZI IGIENICI DEL PALAMAZZALI DI VIALE TRIESTE</w:t>
      </w:r>
      <w:r w:rsidRPr="00C22136">
        <w:rPr>
          <w:rFonts w:ascii="Verdana" w:hAnsi="Verdana" w:cs="Verdana"/>
          <w:b/>
          <w:bCs/>
          <w:kern w:val="0"/>
          <w:sz w:val="20"/>
          <w:szCs w:val="20"/>
        </w:rPr>
        <w:t xml:space="preserve"> </w:t>
      </w:r>
      <w:r w:rsidRPr="00C22136">
        <w:rPr>
          <w:rFonts w:ascii="Verdana" w:hAnsi="Verdana" w:cs="Verdana"/>
          <w:b/>
          <w:bCs/>
          <w:kern w:val="0"/>
          <w:sz w:val="20"/>
          <w:szCs w:val="20"/>
        </w:rPr>
        <w:t>A BOLZANO</w:t>
      </w:r>
    </w:p>
    <w:p w14:paraId="157D0797" w14:textId="77777777" w:rsidR="00334DBD" w:rsidRDefault="00334DBD" w:rsidP="00B62572">
      <w:pPr>
        <w:jc w:val="both"/>
      </w:pPr>
    </w:p>
    <w:p w14:paraId="4A46BA6E" w14:textId="3D7D2256" w:rsidR="00E43513" w:rsidRDefault="00E43513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  <w:r w:rsidRPr="00E43513"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L’intervento </w:t>
      </w:r>
      <w:r w:rsidR="00AF22AB"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ha </w:t>
      </w:r>
      <w:r w:rsidRPr="00E43513">
        <w:rPr>
          <w:rFonts w:ascii="Verdana" w:eastAsia="CIDFont+F1-Identity-H" w:hAnsi="Verdana" w:cs="CIDFont+F1-Identity-H"/>
          <w:kern w:val="0"/>
          <w:sz w:val="20"/>
          <w:szCs w:val="20"/>
        </w:rPr>
        <w:t>riguarda</w:t>
      </w:r>
      <w:r w:rsidR="00AF22AB">
        <w:rPr>
          <w:rFonts w:ascii="Verdana" w:eastAsia="CIDFont+F1-Identity-H" w:hAnsi="Verdana" w:cs="CIDFont+F1-Identity-H"/>
          <w:kern w:val="0"/>
          <w:sz w:val="20"/>
          <w:szCs w:val="20"/>
        </w:rPr>
        <w:t>to</w:t>
      </w:r>
      <w:r w:rsidRPr="00E43513"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 la ristrutturazione di servizi igienici e docce ai piani terra e primo e</w:t>
      </w:r>
      <w:r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 l’</w:t>
      </w:r>
      <w:r w:rsidRPr="00E43513">
        <w:rPr>
          <w:rFonts w:ascii="Verdana" w:eastAsia="CIDFont+F1-Identity-H" w:hAnsi="Verdana" w:cs="CIDFont+F1-Identity-H"/>
          <w:kern w:val="0"/>
          <w:sz w:val="20"/>
          <w:szCs w:val="20"/>
        </w:rPr>
        <w:t>adeguamento degli spogliatoi al piano primo. Trattandosi di opere interne, l’intervento non</w:t>
      </w:r>
      <w:r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 </w:t>
      </w:r>
      <w:r w:rsidR="00C32817"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ha comportato </w:t>
      </w:r>
      <w:r w:rsidRPr="00E43513">
        <w:rPr>
          <w:rFonts w:ascii="Verdana" w:eastAsia="CIDFont+F1-Identity-H" w:hAnsi="Verdana" w:cs="CIDFont+F1-Identity-H"/>
          <w:kern w:val="0"/>
          <w:sz w:val="20"/>
          <w:szCs w:val="20"/>
        </w:rPr>
        <w:t>modifiche della volumetria e dell’aspetto esterno dell’edificio.</w:t>
      </w:r>
    </w:p>
    <w:p w14:paraId="773FC123" w14:textId="77777777" w:rsidR="00E43513" w:rsidRDefault="00E43513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</w:p>
    <w:p w14:paraId="499FD46A" w14:textId="65B450DF" w:rsidR="00E43513" w:rsidRPr="00E43513" w:rsidRDefault="00E43513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  <w:r w:rsidRPr="00E43513"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Sono stati individuati e definiti </w:t>
      </w:r>
      <w:proofErr w:type="gramStart"/>
      <w:r w:rsidRPr="00E43513">
        <w:rPr>
          <w:rFonts w:ascii="Verdana" w:eastAsia="CIDFont+F1-Identity-H" w:hAnsi="Verdana" w:cs="CIDFont+F1-Identity-H"/>
          <w:kern w:val="0"/>
          <w:sz w:val="20"/>
          <w:szCs w:val="20"/>
        </w:rPr>
        <w:t>3</w:t>
      </w:r>
      <w:proofErr w:type="gramEnd"/>
      <w:r w:rsidRPr="00E43513"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 ambiti di lavoro:</w:t>
      </w:r>
    </w:p>
    <w:p w14:paraId="13A4BACE" w14:textId="77777777" w:rsidR="00E43513" w:rsidRPr="00E43513" w:rsidRDefault="00E43513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E43513">
        <w:rPr>
          <w:rFonts w:ascii="Verdana" w:eastAsia="CIDFont+F4-Identity-H" w:hAnsi="Verdana" w:cs="CIDFont+F4-Identity-H"/>
          <w:kern w:val="0"/>
          <w:sz w:val="20"/>
          <w:szCs w:val="20"/>
        </w:rPr>
        <w:t>- piano terra a sx ovvero il locale dei servizi igienici al piano terra a sinistra entrando dal piazzale;</w:t>
      </w:r>
    </w:p>
    <w:p w14:paraId="319F3193" w14:textId="77777777" w:rsidR="00E43513" w:rsidRPr="00E43513" w:rsidRDefault="00E43513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E43513">
        <w:rPr>
          <w:rFonts w:ascii="Verdana" w:eastAsia="CIDFont+F4-Identity-H" w:hAnsi="Verdana" w:cs="CIDFont+F4-Identity-H"/>
          <w:kern w:val="0"/>
          <w:sz w:val="20"/>
          <w:szCs w:val="20"/>
        </w:rPr>
        <w:t>- piano terra a dx ovvero il locale dei servizi igienici al piano terra a destra entrando dal piazzale;</w:t>
      </w:r>
    </w:p>
    <w:p w14:paraId="433DABD8" w14:textId="77777777" w:rsidR="00E43513" w:rsidRPr="00E43513" w:rsidRDefault="00E43513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E43513">
        <w:rPr>
          <w:rFonts w:ascii="Verdana" w:eastAsia="CIDFont+F4-Identity-H" w:hAnsi="Verdana" w:cs="CIDFont+F4-Identity-H"/>
          <w:kern w:val="0"/>
          <w:sz w:val="20"/>
          <w:szCs w:val="20"/>
        </w:rPr>
        <w:t>- piano primo ovvero il locale dei servizi igienici al piano primo oltre agli spogliatoi judo e boxe.</w:t>
      </w:r>
    </w:p>
    <w:p w14:paraId="676E5ABA" w14:textId="77777777" w:rsidR="00E43513" w:rsidRPr="00AB48FE" w:rsidRDefault="00E43513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</w:p>
    <w:p w14:paraId="19E313B8" w14:textId="1E77F05D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 xml:space="preserve">Per le lavorazioni </w:t>
      </w:r>
      <w:r>
        <w:rPr>
          <w:rFonts w:ascii="Verdana" w:eastAsia="CIDFont+F4-Identity-H" w:hAnsi="Verdana" w:cs="CIDFont+F4-Identity-H"/>
          <w:kern w:val="0"/>
          <w:sz w:val="20"/>
          <w:szCs w:val="20"/>
        </w:rPr>
        <w:t>sono stati</w:t>
      </w: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 xml:space="preserve"> utilizzati i seguenti materiali:</w:t>
      </w:r>
    </w:p>
    <w:p w14:paraId="37783D6E" w14:textId="777777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tramezze interne in cartongesso</w:t>
      </w:r>
    </w:p>
    <w:p w14:paraId="1AD978A9" w14:textId="4041863D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impermeabilizzazione di pareti/pavimenti con malta cementizia a due componenti</w:t>
      </w:r>
    </w:p>
    <w:p w14:paraId="23F69AC0" w14:textId="777777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riprese di intonaco sulle parti demolite</w:t>
      </w:r>
    </w:p>
    <w:p w14:paraId="58022CFA" w14:textId="42EDC22E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pitture interne con tinta lavabile (idropittura o smalto come indicato dalla direzione dei lavori)</w:t>
      </w:r>
    </w:p>
    <w:p w14:paraId="668452CD" w14:textId="777777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pavimenti in gres R11 o R10 di formato e colore a scelta della direzione lavori</w:t>
      </w:r>
    </w:p>
    <w:p w14:paraId="7D697675" w14:textId="09A17F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rivestimenti in gres</w:t>
      </w:r>
    </w:p>
    <w:p w14:paraId="5C63739A" w14:textId="777777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nuove porte interne in legno con rivestimento in laminato (simili all'esistente)</w:t>
      </w:r>
    </w:p>
    <w:p w14:paraId="6E56BFCC" w14:textId="777777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pareti prefabbricate per WC realizzate in stratificato di laminato HPL</w:t>
      </w:r>
    </w:p>
    <w:p w14:paraId="1108E1AF" w14:textId="777777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 xml:space="preserve">- realizzazione di controsoffitti </w:t>
      </w:r>
      <w:r w:rsidRPr="00AB48FE">
        <w:rPr>
          <w:rFonts w:ascii="Verdana" w:eastAsia="CIDFont+F4-Identity-H" w:hAnsi="Verdana" w:cs="CIDFont+F4-Identity-H" w:hint="eastAsia"/>
          <w:kern w:val="0"/>
          <w:sz w:val="20"/>
          <w:szCs w:val="20"/>
        </w:rPr>
        <w:t>“</w:t>
      </w: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 xml:space="preserve">open </w:t>
      </w:r>
      <w:proofErr w:type="spellStart"/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cell</w:t>
      </w:r>
      <w:proofErr w:type="spellEnd"/>
      <w:r w:rsidRPr="00AB48FE">
        <w:rPr>
          <w:rFonts w:ascii="Verdana" w:eastAsia="CIDFont+F4-Identity-H" w:hAnsi="Verdana" w:cs="CIDFont+F4-Identity-H" w:hint="eastAsia"/>
          <w:kern w:val="0"/>
          <w:sz w:val="20"/>
          <w:szCs w:val="20"/>
        </w:rPr>
        <w:t>”</w:t>
      </w:r>
    </w:p>
    <w:p w14:paraId="1CC6B1B2" w14:textId="777777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sanitari in porcellana bianca (wc sospesi)</w:t>
      </w:r>
    </w:p>
    <w:p w14:paraId="0D9BB935" w14:textId="777777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nuove reti idrosanitarie localizzate realizzate con tubazione PEX</w:t>
      </w:r>
    </w:p>
    <w:p w14:paraId="2A1CDAEE" w14:textId="777777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termosifoni tubolari (dimensioni da condividere) con il direttore dei lavori prima dell'ordine</w:t>
      </w:r>
    </w:p>
    <w:p w14:paraId="3007AA8A" w14:textId="77777777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termosifoni tubolari con nuove valvole termostatiche</w:t>
      </w:r>
    </w:p>
    <w:p w14:paraId="31262DF3" w14:textId="44CACE74" w:rsidR="00AB48FE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impianti elettrici a norme CEI</w:t>
      </w:r>
    </w:p>
    <w:p w14:paraId="5A79D589" w14:textId="172B506C" w:rsidR="00E43513" w:rsidRPr="00AB48FE" w:rsidRDefault="00AB48FE" w:rsidP="00AB48F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  <w:r w:rsidRPr="00AB48FE">
        <w:rPr>
          <w:rFonts w:ascii="Verdana" w:eastAsia="CIDFont+F4-Identity-H" w:hAnsi="Verdana" w:cs="CIDFont+F4-Identity-H"/>
          <w:kern w:val="0"/>
          <w:sz w:val="20"/>
          <w:szCs w:val="20"/>
        </w:rPr>
        <w:t>- nuovi corpi illuminanti a led in sostituzione degli esistenti</w:t>
      </w:r>
    </w:p>
    <w:p w14:paraId="11F587FC" w14:textId="77777777" w:rsidR="00C32817" w:rsidRPr="00AB48FE" w:rsidRDefault="00C32817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4-Identity-H" w:hAnsi="Verdana" w:cs="CIDFont+F4-Identity-H"/>
          <w:kern w:val="0"/>
          <w:sz w:val="20"/>
          <w:szCs w:val="20"/>
        </w:rPr>
      </w:pPr>
    </w:p>
    <w:p w14:paraId="1281A637" w14:textId="0A2224F2" w:rsidR="00C32817" w:rsidRDefault="005D25F0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  <w:r>
        <w:rPr>
          <w:rFonts w:ascii="Verdana" w:eastAsia="CIDFont+F1-Identity-H" w:hAnsi="Verdana" w:cs="CIDFont+F1-Identity-H"/>
          <w:kern w:val="0"/>
          <w:sz w:val="20"/>
          <w:szCs w:val="20"/>
        </w:rPr>
        <w:t>Importo lavori</w:t>
      </w:r>
      <w:r w:rsidR="00D97555">
        <w:rPr>
          <w:rFonts w:ascii="Verdana" w:eastAsia="CIDFont+F1-Identity-H" w:hAnsi="Verdana" w:cs="CIDFont+F1-Identity-H"/>
          <w:kern w:val="0"/>
          <w:sz w:val="20"/>
          <w:szCs w:val="20"/>
        </w:rPr>
        <w:t>:</w:t>
      </w:r>
      <w:r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 € 241.741,60</w:t>
      </w:r>
      <w:r w:rsidR="00D97555"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 + IVA</w:t>
      </w:r>
    </w:p>
    <w:p w14:paraId="28B0A7F8" w14:textId="77777777" w:rsidR="00C32817" w:rsidRDefault="00C32817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</w:p>
    <w:p w14:paraId="01DCA74A" w14:textId="1B412B1E" w:rsidR="005D25F0" w:rsidRDefault="005D25F0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  <w:r>
        <w:rPr>
          <w:rFonts w:ascii="Verdana" w:eastAsia="CIDFont+F1-Identity-H" w:hAnsi="Verdana" w:cs="CIDFont+F1-Identity-H"/>
          <w:kern w:val="0"/>
          <w:sz w:val="20"/>
          <w:szCs w:val="20"/>
        </w:rPr>
        <w:t>Ditte esecutrice</w:t>
      </w:r>
      <w:r w:rsidR="00D97555">
        <w:rPr>
          <w:rFonts w:ascii="Verdana" w:eastAsia="CIDFont+F1-Identity-H" w:hAnsi="Verdana" w:cs="CIDFont+F1-Identity-H"/>
          <w:kern w:val="0"/>
          <w:sz w:val="20"/>
          <w:szCs w:val="20"/>
        </w:rPr>
        <w:t>:</w:t>
      </w:r>
      <w:r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 </w:t>
      </w:r>
      <w:proofErr w:type="spellStart"/>
      <w:r>
        <w:rPr>
          <w:rFonts w:ascii="Verdana" w:eastAsia="CIDFont+F1-Identity-H" w:hAnsi="Verdana" w:cs="CIDFont+F1-Identity-H"/>
          <w:kern w:val="0"/>
          <w:sz w:val="20"/>
          <w:szCs w:val="20"/>
        </w:rPr>
        <w:t>Maedbau</w:t>
      </w:r>
      <w:proofErr w:type="spellEnd"/>
      <w:r>
        <w:rPr>
          <w:rFonts w:ascii="Verdana" w:eastAsia="CIDFont+F1-Identity-H" w:hAnsi="Verdana" w:cs="CIDFont+F1-Identity-H"/>
          <w:kern w:val="0"/>
          <w:sz w:val="20"/>
          <w:szCs w:val="20"/>
        </w:rPr>
        <w:t xml:space="preserve"> Srl di Laives</w:t>
      </w:r>
    </w:p>
    <w:p w14:paraId="5C2E4223" w14:textId="77777777" w:rsidR="00C32817" w:rsidRDefault="00C32817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</w:p>
    <w:p w14:paraId="5553C126" w14:textId="3755958C" w:rsidR="00E43513" w:rsidRDefault="00D97555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  <w:r>
        <w:rPr>
          <w:rFonts w:ascii="Verdana" w:eastAsia="CIDFont+F1-Identity-H" w:hAnsi="Verdana" w:cs="CIDFont+F1-Identity-H"/>
          <w:kern w:val="0"/>
          <w:sz w:val="20"/>
          <w:szCs w:val="20"/>
        </w:rPr>
        <w:t>Progettista e Direzione Lavori: Arch. Alessandro Rosa</w:t>
      </w:r>
    </w:p>
    <w:p w14:paraId="05648C60" w14:textId="77777777" w:rsidR="00E43513" w:rsidRDefault="00E43513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</w:p>
    <w:p w14:paraId="645AFA2D" w14:textId="381B2FD3" w:rsidR="00E43513" w:rsidRDefault="00AF22AB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  <w:r>
        <w:rPr>
          <w:rFonts w:ascii="Verdana" w:eastAsia="CIDFont+F1-Identity-H" w:hAnsi="Verdana" w:cs="CIDFont+F1-Identity-H"/>
          <w:kern w:val="0"/>
          <w:sz w:val="20"/>
          <w:szCs w:val="20"/>
        </w:rPr>
        <w:t>Durata dei Lavori: consegna lavori in data 03.06.2025, ultimazione lavori in data 05.09.2025</w:t>
      </w:r>
    </w:p>
    <w:p w14:paraId="541D0026" w14:textId="77777777" w:rsidR="00AF22AB" w:rsidRDefault="00AF22AB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</w:p>
    <w:p w14:paraId="27BBAE6C" w14:textId="77777777" w:rsidR="00AF22AB" w:rsidRDefault="00AF22AB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</w:p>
    <w:p w14:paraId="554B2A06" w14:textId="77777777" w:rsidR="00AF22AB" w:rsidRDefault="00AF22AB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</w:p>
    <w:p w14:paraId="5896E485" w14:textId="77777777" w:rsidR="00E43513" w:rsidRDefault="00E43513" w:rsidP="00E4351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-Identity-H" w:hAnsi="Verdana" w:cs="CIDFont+F1-Identity-H"/>
          <w:kern w:val="0"/>
          <w:sz w:val="20"/>
          <w:szCs w:val="20"/>
        </w:rPr>
      </w:pPr>
    </w:p>
    <w:sectPr w:rsidR="00E435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0B"/>
    <w:rsid w:val="000A1AAF"/>
    <w:rsid w:val="00334DBD"/>
    <w:rsid w:val="003877DD"/>
    <w:rsid w:val="004921B0"/>
    <w:rsid w:val="005D25F0"/>
    <w:rsid w:val="007C0E72"/>
    <w:rsid w:val="00AB48FE"/>
    <w:rsid w:val="00AF22AB"/>
    <w:rsid w:val="00B62572"/>
    <w:rsid w:val="00BB1337"/>
    <w:rsid w:val="00C22136"/>
    <w:rsid w:val="00C32817"/>
    <w:rsid w:val="00D97555"/>
    <w:rsid w:val="00E3350B"/>
    <w:rsid w:val="00E43513"/>
    <w:rsid w:val="00E8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B5EE"/>
  <w15:chartTrackingRefBased/>
  <w15:docId w15:val="{A723DE7D-A6B5-4C21-A648-9CFC7101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Gschliesser</dc:creator>
  <cp:keywords/>
  <dc:description/>
  <cp:lastModifiedBy>Georg Gschliesser</cp:lastModifiedBy>
  <cp:revision>12</cp:revision>
  <dcterms:created xsi:type="dcterms:W3CDTF">2025-09-11T12:31:00Z</dcterms:created>
  <dcterms:modified xsi:type="dcterms:W3CDTF">2025-09-11T13:05:00Z</dcterms:modified>
</cp:coreProperties>
</file>